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февраля 2023 г. № 130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февраля 2023 г. № 130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Третьякова, ул. Заслонова,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Ново-Воронежская, ул. Волкова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14.09.2021 № 887 «О подготовке проекта межевания территории, ограниченной ул. Третьякова, ул. Заслонова, ул. Ново-Воронежская, ул. Волкова в городском округе город Воронеж», постановления главы городского округа город Воронеж от 03.10.2022 № 166 «О назначении общественных обсуждений по проекту межевания территории, ограниченной ул. Третьякова, ул. Заслонова, ул. Ново-Воронежская, ул. Волкова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27.10.2022 о результатах общественных обсуждений по проекту межевания территории, ограниченной ул. Третьякова, ул. Заслонова, ул. Ново-Воронежская, ул. Волкова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Третьякова, ул. Заслонова, ул. Ново-Воронежская, ул. Волкова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